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6" w:rsidRDefault="009F1EE6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16CC8" w:rsidRPr="00916CC8" w:rsidRDefault="00916CC8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0" w:name="_GoBack"/>
      <w:bookmarkEnd w:id="0"/>
      <w:r w:rsidRPr="00916CC8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16CC8" w:rsidRDefault="00916CC8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8231A" w:rsidRPr="00916CC8" w:rsidRDefault="0078231A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8231A">
        <w:rPr>
          <w:rFonts w:ascii="Times New Roman" w:eastAsia="Times New Roman" w:hAnsi="Times New Roman"/>
          <w:sz w:val="16"/>
          <w:szCs w:val="16"/>
          <w:lang w:eastAsia="ar-SA"/>
        </w:rPr>
        <w:t>Ф</w:t>
      </w:r>
      <w:r w:rsidRPr="00916CC8">
        <w:rPr>
          <w:rFonts w:ascii="Times New Roman" w:eastAsia="Times New Roman" w:hAnsi="Times New Roman"/>
          <w:b/>
          <w:sz w:val="16"/>
          <w:szCs w:val="16"/>
          <w:lang w:eastAsia="ar-SA"/>
        </w:rPr>
        <w:t>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A61FE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________________   _______________________________________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(подпись)                           </w:t>
      </w:r>
      <w:r w:rsidR="0078231A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</w:t>
      </w: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(Ф.И.О.) </w:t>
      </w:r>
    </w:p>
    <w:p w:rsidR="00396CFF" w:rsidRPr="009B0225" w:rsidRDefault="00396CFF" w:rsidP="00916CC8">
      <w:pPr>
        <w:snapToGrid w:val="0"/>
        <w:spacing w:after="0" w:line="240" w:lineRule="auto"/>
        <w:rPr>
          <w:rFonts w:ascii="Times New Roman" w:eastAsia="Times New Roman" w:hAnsi="Times New Roman"/>
          <w:bCs/>
          <w:sz w:val="16"/>
          <w:szCs w:val="24"/>
          <w:lang w:eastAsia="ar-SA"/>
        </w:rPr>
      </w:pP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(для юридического лица)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B82EEB">
        <w:tc>
          <w:tcPr>
            <w:tcW w:w="5386" w:type="dxa"/>
            <w:vAlign w:val="center"/>
          </w:tcPr>
          <w:p w:rsidR="009B0225" w:rsidRPr="009B0225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9B0225" w:rsidRDefault="004C0A9E" w:rsidP="0073517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7351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73517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="007351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73517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="007351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9B0225" w:rsidRPr="009B0225" w:rsidRDefault="009B0225" w:rsidP="004E60C3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4E60C3" w:rsidRPr="004E60C3">
        <w:t xml:space="preserve"> </w:t>
      </w:r>
      <w:r w:rsidR="004E60C3" w:rsidRPr="004E60C3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</w:t>
      </w:r>
      <w:r w:rsidR="004D268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E60C3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D2685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9B0225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</w:t>
      </w:r>
      <w:r w:rsidR="004E60C3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</w:t>
      </w:r>
      <w:r w:rsidRPr="009B0225">
        <w:rPr>
          <w:rFonts w:ascii="Times New Roman" w:eastAsia="Arial" w:hAnsi="Times New Roman"/>
          <w:sz w:val="14"/>
          <w:szCs w:val="16"/>
          <w:lang w:eastAsia="ar-SA"/>
        </w:rPr>
        <w:t xml:space="preserve">  (Ф.И.О. Пациента)</w:t>
      </w:r>
    </w:p>
    <w:p w:rsidR="009B0225" w:rsidRPr="009B0225" w:rsidRDefault="004D268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>
        <w:rPr>
          <w:rFonts w:ascii="Times New Roman" w:eastAsia="Arial" w:hAnsi="Times New Roman"/>
          <w:sz w:val="16"/>
          <w:szCs w:val="16"/>
          <w:lang w:eastAsia="ar-SA"/>
        </w:rPr>
        <w:t xml:space="preserve">)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в дальнейшем «Пациент», со второй стороны, и</w:t>
      </w:r>
      <w:r w:rsidR="004E60C3">
        <w:rPr>
          <w:rFonts w:ascii="Times New Roman" w:eastAsia="Arial" w:hAnsi="Times New Roman"/>
          <w:sz w:val="16"/>
          <w:szCs w:val="16"/>
          <w:lang w:eastAsia="ar-SA"/>
        </w:rPr>
        <w:t>_______________</w:t>
      </w:r>
      <w:r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4E60C3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>___________________________________________________________________________________________________________________________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,  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9B0225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</w:t>
      </w:r>
      <w:r w:rsidR="004E60C3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</w:t>
      </w:r>
      <w:r w:rsidRPr="009B0225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(</w:t>
      </w:r>
      <w:r w:rsidRPr="009B0225">
        <w:rPr>
          <w:rFonts w:ascii="Times New Roman" w:eastAsia="Arial" w:hAnsi="Times New Roman"/>
          <w:sz w:val="14"/>
          <w:szCs w:val="16"/>
          <w:lang w:eastAsia="ar-SA"/>
        </w:rPr>
        <w:t xml:space="preserve">наименование юридического лица - Плательщика) 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в лице _______________________________________________________________________действующего на основании ____________________, именуемое в дальнейшем «Плательщик», с третьей Стороны, вместе именуемые «Стороны», заключили настоящий Договор о нижеследующем:</w:t>
      </w:r>
    </w:p>
    <w:p w:rsidR="009B0225" w:rsidRPr="009B0225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9B0225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B76BC" w:rsidRPr="007B76BC" w:rsidRDefault="009B0225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7B76BC" w:rsidRPr="007B76BC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9B0225" w:rsidRDefault="007B76BC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ar-SA"/>
        </w:rPr>
      </w:pPr>
      <w:r w:rsidRPr="007B76BC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B76BC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оказания, наименование  и объем медицинских услуг: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701"/>
        <w:gridCol w:w="1560"/>
        <w:gridCol w:w="1701"/>
      </w:tblGrid>
      <w:tr w:rsidR="009B0225" w:rsidRPr="009B0225" w:rsidTr="00193834">
        <w:trPr>
          <w:trHeight w:val="248"/>
        </w:trPr>
        <w:tc>
          <w:tcPr>
            <w:tcW w:w="568" w:type="dxa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9B0225" w:rsidRPr="009B0225" w:rsidRDefault="009B0225" w:rsidP="00F02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</w:t>
            </w:r>
            <w:r w:rsidR="00F0236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медицинской </w:t>
            </w: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услуги</w:t>
            </w:r>
          </w:p>
        </w:tc>
        <w:tc>
          <w:tcPr>
            <w:tcW w:w="1701" w:type="dxa"/>
          </w:tcPr>
          <w:p w:rsidR="009B0225" w:rsidRPr="009B0225" w:rsidRDefault="009B0225" w:rsidP="0019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1560" w:type="dxa"/>
            <w:shd w:val="clear" w:color="auto" w:fill="auto"/>
          </w:tcPr>
          <w:p w:rsidR="009B0225" w:rsidRPr="009B0225" w:rsidRDefault="009B0225" w:rsidP="0019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Время и дата начала оказания услуги</w:t>
            </w:r>
          </w:p>
        </w:tc>
        <w:tc>
          <w:tcPr>
            <w:tcW w:w="1701" w:type="dxa"/>
            <w:shd w:val="clear" w:color="auto" w:fill="auto"/>
          </w:tcPr>
          <w:p w:rsidR="009B0225" w:rsidRPr="009B0225" w:rsidRDefault="009B0225" w:rsidP="0019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Дата окончания оказания услуги</w:t>
            </w:r>
          </w:p>
        </w:tc>
      </w:tr>
      <w:tr w:rsidR="009B0225" w:rsidRPr="009B0225" w:rsidTr="00193834">
        <w:trPr>
          <w:trHeight w:val="210"/>
        </w:trPr>
        <w:tc>
          <w:tcPr>
            <w:tcW w:w="568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193834">
        <w:trPr>
          <w:trHeight w:val="210"/>
        </w:trPr>
        <w:tc>
          <w:tcPr>
            <w:tcW w:w="568" w:type="dxa"/>
            <w:shd w:val="clear" w:color="auto" w:fill="auto"/>
          </w:tcPr>
          <w:p w:rsidR="009B0225" w:rsidRPr="009B0225" w:rsidRDefault="009B0225" w:rsidP="009B022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г. Барнаул, ул. </w:t>
      </w:r>
      <w:proofErr w:type="spellStart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3E2EA3" w:rsidRPr="003E2EA3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2.3</w:t>
      </w:r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A906B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A906B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0B6CF0" w:rsidRDefault="003E2EA3" w:rsidP="00A47EF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0B6CF0">
        <w:rPr>
          <w:rFonts w:ascii="Times New Roman" w:eastAsia="Times New Roman" w:hAnsi="Times New Roman"/>
          <w:sz w:val="16"/>
          <w:szCs w:val="16"/>
          <w:lang w:eastAsia="ar-SA"/>
        </w:rPr>
        <w:t xml:space="preserve">перечисления </w:t>
      </w:r>
      <w:bookmarkStart w:id="1" w:name="_Hlk126064964"/>
      <w:r w:rsidR="00A47EF8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Учреждения.</w:t>
      </w:r>
    </w:p>
    <w:bookmarkEnd w:id="1"/>
    <w:p w:rsidR="00267E1B" w:rsidRDefault="003E2EA3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3E2EA3" w:rsidRPr="00214776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Pr="00214776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1. Учреждение обязуется: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</w:t>
      </w:r>
      <w:r w:rsidR="003B3C8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 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69EF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C65FE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3E2EA3" w:rsidRPr="00214776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214776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3E2EA3" w:rsidRPr="00D356FF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D356F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D356F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3E2EA3" w:rsidRPr="003E2EA3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3E2EA3" w:rsidRPr="003E2EA3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C65FED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. Обеспечить явку в день госпитализации. При невозможности своевременного прибытия по уважительной причине, </w:t>
      </w:r>
      <w:r w:rsidR="00C14A6D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3E2EA3" w:rsidRPr="003E2EA3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4.3.5</w:t>
      </w:r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. 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3E2EA3" w:rsidRPr="003E2EA3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4.3.6</w:t>
      </w:r>
      <w:r w:rsidR="003E2EA3" w:rsidRPr="003E2EA3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4.4</w:t>
      </w:r>
      <w:r w:rsidRPr="00C14A6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. </w:t>
      </w:r>
      <w:r w:rsidR="00C14A6D" w:rsidRPr="00C14A6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C14A6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65FED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C14A6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Обязанность Плательщика</w:t>
      </w:r>
      <w:r w:rsidRPr="00C14A6D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:</w:t>
      </w:r>
    </w:p>
    <w:p w:rsidR="00C65FED" w:rsidRPr="003E2EA3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4.3.1</w:t>
      </w:r>
      <w:r w:rsidR="00C65FED" w:rsidRPr="00C65FED">
        <w:rPr>
          <w:rFonts w:ascii="Times New Roman" w:eastAsia="Times New Roman" w:hAnsi="Times New Roman"/>
          <w:sz w:val="16"/>
          <w:szCs w:val="16"/>
          <w:lang w:eastAsia="ar-SA"/>
        </w:rPr>
        <w:t>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D22DCA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возврата стоимости не оказанной медицинской услуги;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3E2EA3" w:rsidRPr="003E2EA3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AD4A7B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A906B9" w:rsidRPr="003E2EA3" w:rsidRDefault="003E2EA3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E2EA3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9B0225" w:rsidRPr="009B0225" w:rsidRDefault="0099253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3E2EA3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B2764B" w:rsidRPr="00E75CB1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tbl>
      <w:tblPr>
        <w:tblW w:w="10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074"/>
        <w:gridCol w:w="477"/>
        <w:gridCol w:w="4626"/>
      </w:tblGrid>
      <w:tr w:rsidR="00B2764B" w:rsidRPr="009B0225" w:rsidTr="00B2764B">
        <w:trPr>
          <w:trHeight w:val="1721"/>
        </w:trPr>
        <w:tc>
          <w:tcPr>
            <w:tcW w:w="3544" w:type="dxa"/>
          </w:tcPr>
          <w:p w:rsidR="00B2764B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E75CB1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E75CB1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B2764B" w:rsidRPr="00B66B49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B2764B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B2764B" w:rsidRPr="009B0225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B2764B" w:rsidRPr="009B0225" w:rsidRDefault="00B2764B" w:rsidP="00B2764B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074" w:type="dxa"/>
          </w:tcPr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</w:t>
            </w: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 ____________</w:t>
            </w:r>
          </w:p>
          <w:p w:rsidR="00B2764B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(подпись)          (Ф.И.О.)</w:t>
            </w: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B2764B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2764B" w:rsidRPr="009B0225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7" w:type="dxa"/>
          </w:tcPr>
          <w:p w:rsidR="00B2764B" w:rsidRPr="009B0225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B2764B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B2764B" w:rsidRPr="009B0225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B2764B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B2764B" w:rsidRPr="009B0225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B2764B" w:rsidRPr="009B0225" w:rsidRDefault="00B2764B" w:rsidP="00B2764B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(подпись)                         (Ф.И.О.)</w:t>
            </w:r>
          </w:p>
        </w:tc>
      </w:tr>
    </w:tbl>
    <w:p w:rsidR="00B2764B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B2764B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B2764B" w:rsidRPr="009B0225" w:rsidRDefault="00B2764B" w:rsidP="00B2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sectPr w:rsidR="00B2764B" w:rsidRPr="009B0225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1EE6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12AF-3FEA-43DC-8CF2-35A31B69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2023-02-09T02:01:00Z</dcterms:modified>
</cp:coreProperties>
</file>